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bookmarkStart w:id="0" w:name="_GoBack"/>
      <w:bookmarkEnd w:id="0"/>
      <w:r>
        <w:rPr>
          <w:b/>
          <w:bCs/>
        </w:rPr>
        <w:t>1.</w:t>
      </w:r>
      <w:r>
        <w:tab/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</w:t>
      </w:r>
      <w:r>
        <w:t>•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b</w:t>
      </w:r>
      <w:r>
        <w:t xml:space="preserve"> = </w:t>
      </w:r>
      <w:r>
        <w:t>│</w:t>
      </w:r>
      <w:r>
        <w:rPr>
          <w:b/>
          <w:bCs/>
          <w:i/>
          <w:iCs/>
        </w:rPr>
        <w:t>a</w:t>
      </w:r>
      <w:r>
        <w:t>││</w:t>
      </w:r>
      <w:r>
        <w:rPr>
          <w:b/>
          <w:bCs/>
          <w:i/>
          <w:iCs/>
        </w:rPr>
        <w:t>b</w:t>
      </w:r>
      <w:r>
        <w:t>│</w:t>
      </w:r>
      <w:r>
        <w:t xml:space="preserve">cos </w:t>
      </w:r>
      <w:r>
        <w:rPr>
          <w:i/>
          <w:iCs/>
        </w:rPr>
        <w:t>θ</w:t>
      </w:r>
      <w:r>
        <w:tab/>
        <w:t>(M1)</w:t>
      </w:r>
      <w:r>
        <w:br/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b</w:t>
      </w:r>
      <w:r>
        <w:t xml:space="preserve"> = </w:t>
      </w:r>
      <w:r w:rsidR="00385F19">
        <w:rPr>
          <w:noProof/>
          <w:position w:val="-46"/>
        </w:rPr>
        <w:drawing>
          <wp:inline distT="0" distB="0" distL="0" distR="0">
            <wp:extent cx="7620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7 </w:t>
      </w:r>
      <w:r>
        <w:rPr>
          <w:i/>
          <w:iCs/>
        </w:rPr>
        <w:t>+</w:t>
      </w:r>
      <w:r>
        <w:t xml:space="preserve"> 3</w:t>
      </w:r>
      <w:r>
        <w:rPr>
          <w:i/>
          <w:iCs/>
        </w:rPr>
        <w:t>m</w:t>
      </w:r>
      <w:r>
        <w:tab/>
        <w:t>A1</w:t>
      </w:r>
      <w:r>
        <w:br/>
      </w:r>
      <w:r w:rsidR="00385F19">
        <w:rPr>
          <w:noProof/>
          <w:position w:val="-12"/>
        </w:rPr>
        <w:drawing>
          <wp:inline distT="0" distB="0" distL="0" distR="0">
            <wp:extent cx="143827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</w:r>
      <w:r w:rsidR="00385F19">
        <w:rPr>
          <w:noProof/>
          <w:position w:val="-12"/>
        </w:rPr>
        <w:drawing>
          <wp:inline distT="0" distB="0" distL="0" distR="0">
            <wp:extent cx="193357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7 </w:t>
      </w:r>
      <w:r>
        <w:rPr>
          <w:i/>
          <w:iCs/>
        </w:rPr>
        <w:t>+</w:t>
      </w:r>
      <w:r>
        <w:t xml:space="preserve"> 3</w:t>
      </w:r>
      <w:r>
        <w:rPr>
          <w:i/>
          <w:iCs/>
        </w:rPr>
        <w:t>m</w:t>
      </w:r>
      <w:r>
        <w:t xml:space="preserve"> = </w:t>
      </w:r>
      <w:r w:rsidR="00385F19">
        <w:rPr>
          <w:noProof/>
          <w:position w:val="-8"/>
        </w:rPr>
        <w:drawing>
          <wp:inline distT="0" distB="0" distL="0" distR="0">
            <wp:extent cx="828675" cy="238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cos 30°</w:t>
      </w:r>
      <w:r>
        <w:tab/>
        <w:t>A1</w:t>
      </w:r>
      <w:r>
        <w:br/>
      </w:r>
      <w:r>
        <w:rPr>
          <w:i/>
          <w:iCs/>
        </w:rPr>
        <w:t>m</w:t>
      </w:r>
      <w:r>
        <w:t xml:space="preserve"> = 2</w:t>
      </w:r>
      <w:r>
        <w:rPr>
          <w:i/>
          <w:iCs/>
        </w:rPr>
        <w:t>.</w:t>
      </w:r>
      <w:r>
        <w:t xml:space="preserve">27, </w:t>
      </w:r>
      <w:r>
        <w:rPr>
          <w:i/>
          <w:iCs/>
        </w:rPr>
        <w:t>m</w:t>
      </w:r>
      <w:r>
        <w:t xml:space="preserve"> = 25</w:t>
      </w:r>
      <w:r>
        <w:rPr>
          <w:i/>
          <w:iCs/>
        </w:rPr>
        <w:t>.</w:t>
      </w:r>
      <w:r>
        <w:t>7</w:t>
      </w:r>
      <w:r>
        <w:tab/>
        <w:t>A1A1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2.</w:t>
      </w:r>
      <w:r>
        <w:tab/>
        <w:t>(a)</w:t>
      </w:r>
      <w:r>
        <w:tab/>
      </w:r>
      <w:r w:rsidR="00385F19"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= </w:t>
      </w:r>
      <w:r>
        <w:rPr>
          <w:b/>
          <w:bCs/>
          <w:i/>
          <w:iCs/>
        </w:rPr>
        <w:t>b</w:t>
      </w:r>
      <w:r>
        <w:t xml:space="preserve"> – </w:t>
      </w:r>
      <w:r>
        <w:rPr>
          <w:b/>
          <w:bCs/>
          <w:i/>
          <w:iCs/>
        </w:rPr>
        <w:t>a</w:t>
      </w:r>
      <w:r>
        <w:tab/>
        <w:t>A1</w:t>
      </w:r>
      <w:r>
        <w:br/>
      </w:r>
      <w:r w:rsidR="00385F19">
        <w:rPr>
          <w:noProof/>
          <w:position w:val="-6"/>
        </w:rPr>
        <w:drawing>
          <wp:inline distT="0" distB="0" distL="0" distR="0">
            <wp:extent cx="22860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r>
        <w:rPr>
          <w:b/>
          <w:bCs/>
          <w:i/>
          <w:iCs/>
        </w:rPr>
        <w:t>b</w:t>
      </w:r>
      <w:r>
        <w:tab/>
        <w:t>A1</w:t>
      </w:r>
    </w:p>
    <w:p w:rsidR="00000000" w:rsidRDefault="00E76577">
      <w:pPr>
        <w:pStyle w:val="indent1"/>
        <w:tabs>
          <w:tab w:val="left" w:pos="1134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E76577">
      <w:pPr>
        <w:pStyle w:val="indent1"/>
        <w:tabs>
          <w:tab w:val="left" w:pos="1134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</w:r>
      <w:r w:rsidR="00385F19">
        <w:rPr>
          <w:noProof/>
          <w:position w:val="-6"/>
        </w:rPr>
        <w:drawing>
          <wp:inline distT="0" distB="0" distL="0" distR="0">
            <wp:extent cx="523875" cy="219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</w:t>
      </w:r>
      <w:r>
        <w:rPr>
          <w:b/>
          <w:bCs/>
          <w:i/>
          <w:iCs/>
        </w:rPr>
        <w:t>b</w:t>
      </w:r>
      <w:r>
        <w:t xml:space="preserve"> – </w:t>
      </w:r>
      <w:r>
        <w:rPr>
          <w:b/>
          <w:bCs/>
          <w:i/>
          <w:iCs/>
        </w:rPr>
        <w:t>a</w:t>
      </w:r>
      <w:r>
        <w:t>)•(</w:t>
      </w:r>
      <w:r>
        <w:rPr>
          <w:b/>
          <w:bCs/>
          <w:i/>
          <w:iCs/>
        </w:rPr>
        <w:t>b</w:t>
      </w:r>
      <w:r>
        <w:t xml:space="preserve"> + </w:t>
      </w:r>
      <w:r>
        <w:rPr>
          <w:b/>
          <w:bCs/>
          <w:i/>
          <w:iCs/>
        </w:rPr>
        <w:t>a</w:t>
      </w:r>
      <w:r>
        <w:t>)</w:t>
      </w:r>
      <w:r>
        <w:tab/>
        <w:t>M1</w:t>
      </w:r>
      <w:r>
        <w:br/>
      </w:r>
      <w:r>
        <w:tab/>
        <w:t xml:space="preserve">= </w:t>
      </w:r>
      <w:r>
        <w:t>│</w:t>
      </w:r>
      <w:r>
        <w:rPr>
          <w:b/>
          <w:bCs/>
          <w:i/>
          <w:iCs/>
        </w:rPr>
        <w:t>b</w:t>
      </w:r>
      <w:r>
        <w:t>│</w:t>
      </w:r>
      <w:r>
        <w:rPr>
          <w:position w:val="10"/>
          <w:sz w:val="16"/>
          <w:szCs w:val="16"/>
        </w:rPr>
        <w:t>2</w:t>
      </w:r>
      <w:r>
        <w:t>–</w:t>
      </w:r>
      <w:r>
        <w:t>│</w:t>
      </w:r>
      <w:r>
        <w:rPr>
          <w:b/>
          <w:bCs/>
          <w:i/>
          <w:iCs/>
        </w:rPr>
        <w:t>a</w:t>
      </w:r>
      <w:r>
        <w:t>│</w:t>
      </w:r>
      <w:r>
        <w:rPr>
          <w:position w:val="10"/>
          <w:sz w:val="16"/>
          <w:szCs w:val="16"/>
        </w:rPr>
        <w:t>2</w:t>
      </w:r>
      <w:r>
        <w:tab/>
        <w:t>A1</w:t>
      </w:r>
      <w:r>
        <w:br/>
      </w:r>
      <w:r>
        <w:tab/>
        <w:t xml:space="preserve">= 0 since </w:t>
      </w:r>
      <w:r>
        <w:t>│</w:t>
      </w:r>
      <w:r>
        <w:rPr>
          <w:b/>
          <w:bCs/>
          <w:i/>
          <w:iCs/>
        </w:rPr>
        <w:t>b</w:t>
      </w:r>
      <w:r>
        <w:t>│</w:t>
      </w:r>
      <w:r>
        <w:t>=</w:t>
      </w:r>
      <w:r>
        <w:t>│</w:t>
      </w:r>
      <w:r>
        <w:rPr>
          <w:b/>
          <w:bCs/>
          <w:i/>
          <w:iCs/>
        </w:rPr>
        <w:t>a</w:t>
      </w:r>
      <w:r>
        <w:t>│</w:t>
      </w:r>
      <w:r>
        <w:tab/>
        <w:t>R1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Note:</w:t>
      </w:r>
      <w:r>
        <w:t xml:space="preserve"> Only award the A1 and R1 if working indicates that they</w:t>
      </w:r>
      <w:r>
        <w:br/>
      </w:r>
      <w:r>
        <w:t>understand that they are working with vectors.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so </w:t>
      </w:r>
      <w:r w:rsidR="00385F19">
        <w:rPr>
          <w:noProof/>
          <w:position w:val="-4"/>
        </w:rPr>
        <w:drawing>
          <wp:inline distT="0" distB="0" distL="0" distR="0">
            <wp:extent cx="2381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perpendicular to </w:t>
      </w:r>
      <w:r w:rsidR="00385F19">
        <w:rPr>
          <w:noProof/>
          <w:position w:val="-6"/>
        </w:rPr>
        <w:drawing>
          <wp:inline distT="0" distB="0" distL="0" distR="0">
            <wp:extent cx="228600" cy="219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i.e. </w:t>
      </w:r>
      <w:r w:rsidR="00385F19">
        <w:rPr>
          <w:noProof/>
          <w:position w:val="-6"/>
        </w:rPr>
        <w:drawing>
          <wp:inline distT="0" distB="0" distL="0" distR="0">
            <wp:extent cx="33337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a right angle</w:t>
      </w:r>
      <w:r>
        <w:tab/>
        <w:t>AG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3.</w:t>
      </w:r>
      <w:r>
        <w:tab/>
        <w:t>(</w:t>
      </w:r>
      <w:r>
        <w:rPr>
          <w:b/>
          <w:bCs/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b</w:t>
      </w:r>
      <w:r>
        <w:t>)•(</w:t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– </w:t>
      </w:r>
      <w:r>
        <w:rPr>
          <w:b/>
          <w:bCs/>
          <w:i/>
          <w:iCs/>
        </w:rPr>
        <w:t>b</w:t>
      </w:r>
      <w:r>
        <w:t xml:space="preserve">) = 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b</w:t>
      </w:r>
      <w:r>
        <w:rPr>
          <w:i/>
          <w:iCs/>
        </w:rPr>
        <w:t xml:space="preserve"> </w:t>
      </w:r>
      <w:r>
        <w:t>•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– 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b</w:t>
      </w:r>
      <w:r>
        <w:rPr>
          <w:i/>
          <w:iCs/>
        </w:rPr>
        <w:t xml:space="preserve"> – </w:t>
      </w:r>
      <w:r>
        <w:rPr>
          <w:b/>
          <w:bCs/>
          <w:i/>
          <w:iCs/>
        </w:rPr>
        <w:t>b</w:t>
      </w:r>
      <w:r>
        <w:rPr>
          <w:i/>
          <w:iCs/>
        </w:rPr>
        <w:t xml:space="preserve"> </w:t>
      </w:r>
      <w:r>
        <w:t>•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b</w:t>
      </w:r>
      <w:r>
        <w:tab/>
        <w:t>M1</w:t>
      </w:r>
      <w:r>
        <w:rPr>
          <w:b/>
          <w:bCs/>
          <w:i/>
          <w:iCs/>
        </w:rPr>
        <w:br/>
      </w:r>
      <w:r>
        <w:t xml:space="preserve">= 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– </w:t>
      </w:r>
      <w:r>
        <w:rPr>
          <w:b/>
          <w:bCs/>
          <w:i/>
          <w:iCs/>
        </w:rPr>
        <w:t>b</w:t>
      </w:r>
      <w:r>
        <w:t xml:space="preserve"> • </w:t>
      </w:r>
      <w:r>
        <w:rPr>
          <w:b/>
          <w:bCs/>
          <w:i/>
          <w:iCs/>
        </w:rPr>
        <w:t>b</w:t>
      </w:r>
      <w:r>
        <w:tab/>
        <w:t>A1</w:t>
      </w:r>
      <w:r>
        <w:br/>
        <w:t>= |</w:t>
      </w:r>
      <w:r>
        <w:rPr>
          <w:b/>
          <w:bCs/>
          <w:i/>
          <w:iCs/>
        </w:rPr>
        <w:t>a</w:t>
      </w:r>
      <w:r>
        <w:t>|</w:t>
      </w:r>
      <w:r>
        <w:rPr>
          <w:position w:val="10"/>
          <w:sz w:val="16"/>
          <w:szCs w:val="16"/>
        </w:rPr>
        <w:t>2</w:t>
      </w:r>
      <w:r>
        <w:t xml:space="preserve"> – |</w:t>
      </w:r>
      <w:r>
        <w:rPr>
          <w:b/>
          <w:bCs/>
          <w:i/>
          <w:iCs/>
        </w:rPr>
        <w:t>b</w:t>
      </w:r>
      <w:r>
        <w:t>|</w:t>
      </w:r>
      <w:r>
        <w:rPr>
          <w:position w:val="10"/>
          <w:sz w:val="16"/>
          <w:szCs w:val="16"/>
        </w:rPr>
        <w:t>2</w:t>
      </w:r>
      <w:r>
        <w:t xml:space="preserve"> = 0 sinc</w:t>
      </w:r>
      <w:r>
        <w:t>e |</w:t>
      </w:r>
      <w:r>
        <w:rPr>
          <w:b/>
          <w:bCs/>
          <w:i/>
          <w:iCs/>
        </w:rPr>
        <w:t>a</w:t>
      </w:r>
      <w:r>
        <w:t>| = |</w:t>
      </w:r>
      <w:r>
        <w:rPr>
          <w:b/>
          <w:bCs/>
          <w:i/>
          <w:iCs/>
        </w:rPr>
        <w:t>b</w:t>
      </w:r>
      <w:r>
        <w:t>|</w:t>
      </w:r>
      <w:r>
        <w:tab/>
        <w:t>A1</w:t>
      </w:r>
      <w:r>
        <w:br/>
        <w:t xml:space="preserve">the </w:t>
      </w:r>
      <w:r>
        <w:rPr>
          <w:b/>
          <w:bCs/>
        </w:rPr>
        <w:t>diagonals</w:t>
      </w:r>
      <w:r>
        <w:t xml:space="preserve"> are perpendicular</w:t>
      </w:r>
      <w:r>
        <w:tab/>
        <w:t>R1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Note:</w:t>
      </w:r>
      <w:r>
        <w:t xml:space="preserve"> Accept geometric proof, awarding M1 for recognizing OACB is a</w:t>
      </w:r>
      <w:r>
        <w:br/>
        <w:t>rhombus, R1 for a clear indication that (</w:t>
      </w:r>
      <w:r>
        <w:rPr>
          <w:b/>
          <w:bCs/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b</w:t>
      </w:r>
      <w:r>
        <w:t>) and (</w:t>
      </w:r>
      <w:r>
        <w:rPr>
          <w:b/>
          <w:bCs/>
          <w:i/>
          <w:iCs/>
        </w:rPr>
        <w:t>a</w:t>
      </w:r>
      <w:r>
        <w:t xml:space="preserve"> – </w:t>
      </w:r>
      <w:r>
        <w:rPr>
          <w:b/>
          <w:bCs/>
          <w:i/>
          <w:iCs/>
        </w:rPr>
        <w:t>b</w:t>
      </w:r>
      <w:r>
        <w:t>) are the</w:t>
      </w:r>
      <w:r>
        <w:br/>
        <w:t>diagonals, A1 for stating that diagonals cross at right angles and</w:t>
      </w:r>
      <w:r>
        <w:br/>
      </w:r>
      <w:r>
        <w:t>A1 for “hence dot product is zero”.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Accept solutions using components in 2 or 3 dimensions.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4.</w:t>
      </w:r>
      <w:r>
        <w:tab/>
        <w:t>(a)</w:t>
      </w:r>
      <w:r>
        <w:tab/>
        <w:t xml:space="preserve">cos </w:t>
      </w:r>
      <w:r>
        <w:rPr>
          <w:i/>
          <w:iCs/>
        </w:rPr>
        <w:t>θ</w:t>
      </w:r>
      <w:r>
        <w:t xml:space="preserve"> = </w:t>
      </w:r>
      <w:r w:rsidR="00385F19">
        <w:rPr>
          <w:noProof/>
          <w:position w:val="-30"/>
        </w:rPr>
        <w:drawing>
          <wp:inline distT="0" distB="0" distL="0" distR="0">
            <wp:extent cx="2981325" cy="42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M1A1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  <w:i/>
          <w:iCs/>
        </w:rPr>
        <w:t>a</w:t>
      </w:r>
      <w:r w:rsidR="00385F19">
        <w:rPr>
          <w:i/>
          <w:iCs/>
          <w:noProof/>
          <w:position w:val="-4"/>
        </w:rPr>
        <w:drawing>
          <wp:inline distT="0" distB="0" distL="0" distR="0">
            <wp:extent cx="14287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b</w:t>
      </w:r>
      <w:r>
        <w:t xml:space="preserve"> </w:t>
      </w:r>
      <w:r w:rsidR="00385F19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cos </w:t>
      </w:r>
      <w:r>
        <w:rPr>
          <w:i/>
          <w:iCs/>
        </w:rPr>
        <w:t>θ</w:t>
      </w:r>
      <w:r>
        <w:t xml:space="preserve"> = 0</w:t>
      </w:r>
      <w:r>
        <w:tab/>
        <w:t>M1</w:t>
      </w:r>
      <w:r>
        <w:br/>
        <w:t>sin 2</w:t>
      </w:r>
      <w:r>
        <w:rPr>
          <w:i/>
          <w:iCs/>
        </w:rPr>
        <w:t>α</w:t>
      </w:r>
      <w:r>
        <w:t xml:space="preserve"> cos </w:t>
      </w:r>
      <w:r>
        <w:rPr>
          <w:i/>
          <w:iCs/>
        </w:rPr>
        <w:t>α</w:t>
      </w:r>
      <w:r>
        <w:t xml:space="preserve"> + sin </w:t>
      </w:r>
      <w:r>
        <w:rPr>
          <w:i/>
          <w:iCs/>
        </w:rPr>
        <w:t>α</w:t>
      </w:r>
      <w:r>
        <w:t xml:space="preserve"> cos 2</w:t>
      </w:r>
      <w:r>
        <w:rPr>
          <w:i/>
          <w:iCs/>
        </w:rPr>
        <w:t>α</w:t>
      </w:r>
      <w:r>
        <w:t xml:space="preserve"> – 1 = 0</w:t>
      </w:r>
      <w:r>
        <w:br/>
      </w:r>
      <w:r>
        <w:rPr>
          <w:i/>
          <w:iCs/>
        </w:rPr>
        <w:t>α</w:t>
      </w:r>
      <w:r>
        <w:t xml:space="preserve"> = 0.524 </w:t>
      </w:r>
      <w:r w:rsidR="00385F19">
        <w:rPr>
          <w:noProof/>
          <w:position w:val="-26"/>
        </w:rPr>
        <w:drawing>
          <wp:inline distT="0" distB="0" distL="0" distR="0">
            <wp:extent cx="390525" cy="409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METHOD 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385F19">
        <w:rPr>
          <w:noProof/>
          <w:position w:val="-46"/>
        </w:rPr>
        <w:drawing>
          <wp:inline distT="0" distB="0" distL="0" distR="0">
            <wp:extent cx="1333500" cy="647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assuming </w:t>
      </w:r>
      <w:r>
        <w:rPr>
          <w:i/>
          <w:iCs/>
        </w:rPr>
        <w:t>α</w:t>
      </w:r>
      <w:r>
        <w:t xml:space="preserve"> = </w:t>
      </w:r>
      <w:r w:rsidR="00385F19">
        <w:rPr>
          <w:noProof/>
          <w:position w:val="-22"/>
        </w:rPr>
        <w:drawing>
          <wp:inline distT="0" distB="0" distL="0" distR="0">
            <wp:extent cx="219075" cy="371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Note:</w:t>
      </w:r>
      <w:r>
        <w:t xml:space="preserve"> Allow substitution at any stage.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ab/>
      </w:r>
      <w:r w:rsidR="00385F19">
        <w:rPr>
          <w:noProof/>
          <w:position w:val="-82"/>
        </w:rPr>
        <w:drawing>
          <wp:inline distT="0" distB="0" distL="0" distR="0">
            <wp:extent cx="990600" cy="1104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  <w:t xml:space="preserve">= </w:t>
      </w:r>
      <w:r w:rsidR="00385F19">
        <w:rPr>
          <w:noProof/>
          <w:position w:val="-32"/>
        </w:rPr>
        <w:drawing>
          <wp:inline distT="0" distB="0" distL="0" distR="0">
            <wp:extent cx="278130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= 0</w:t>
      </w:r>
      <w:r>
        <w:tab/>
        <w:t>A1</w:t>
      </w:r>
      <w:r>
        <w:br/>
      </w:r>
      <w:r>
        <w:rPr>
          <w:b/>
          <w:bCs/>
          <w:i/>
          <w:iCs/>
        </w:rPr>
        <w:t>a</w:t>
      </w:r>
      <w:r>
        <w:t xml:space="preserve"> and </w:t>
      </w:r>
      <w:r>
        <w:rPr>
          <w:b/>
          <w:bCs/>
          <w:i/>
          <w:iCs/>
        </w:rPr>
        <w:t>b</w:t>
      </w:r>
      <w:r>
        <w:t xml:space="preserve"> are parallel</w:t>
      </w:r>
      <w:r>
        <w:tab/>
        <w:t>R1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Note:</w:t>
      </w:r>
      <w:r>
        <w:t xml:space="preserve"> Accept decimal equivalents.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METHOD 2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from (a) cos </w:t>
      </w:r>
      <w:r>
        <w:rPr>
          <w:i/>
          <w:iCs/>
        </w:rPr>
        <w:t>θ</w:t>
      </w:r>
      <w:r>
        <w:t xml:space="preserve"> = –1 (and sin </w:t>
      </w:r>
      <w:r>
        <w:rPr>
          <w:i/>
          <w:iCs/>
        </w:rPr>
        <w:t>θ</w:t>
      </w:r>
      <w:r>
        <w:t xml:space="preserve"> = 0)</w:t>
      </w:r>
      <w:r>
        <w:tab/>
        <w:t>M1A1</w:t>
      </w:r>
      <w:r>
        <w:br/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</w:t>
      </w:r>
      <w:r>
        <w:t>×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b</w:t>
      </w:r>
      <w:r>
        <w:t xml:space="preserve"> = 0</w:t>
      </w:r>
      <w:r>
        <w:tab/>
        <w:t>A1</w:t>
      </w:r>
      <w:r>
        <w:br/>
      </w:r>
      <w:r>
        <w:rPr>
          <w:b/>
          <w:bCs/>
          <w:i/>
          <w:iCs/>
        </w:rPr>
        <w:t>a</w:t>
      </w:r>
      <w:r>
        <w:t xml:space="preserve"> and </w:t>
      </w:r>
      <w:r>
        <w:rPr>
          <w:b/>
          <w:bCs/>
          <w:i/>
          <w:iCs/>
        </w:rPr>
        <w:t>b</w:t>
      </w:r>
      <w:r>
        <w:t xml:space="preserve"> are parallel</w:t>
      </w:r>
      <w:r>
        <w:tab/>
        <w:t>R1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5.</w:t>
      </w:r>
      <w:r>
        <w:tab/>
        <w:t>(a)</w:t>
      </w:r>
      <w:r>
        <w:tab/>
        <w:t>2</w:t>
      </w:r>
      <w:r>
        <w:rPr>
          <w:i/>
          <w:iCs/>
        </w:rPr>
        <w:t>y</w:t>
      </w:r>
      <w:r>
        <w:t xml:space="preserve"> </w:t>
      </w:r>
      <w:r>
        <w:rPr>
          <w:i/>
          <w:iCs/>
        </w:rPr>
        <w:t>+</w:t>
      </w:r>
      <w:r>
        <w:t xml:space="preserve"> 8</w:t>
      </w:r>
      <w:r>
        <w:rPr>
          <w:i/>
          <w:iCs/>
        </w:rPr>
        <w:t>x</w:t>
      </w:r>
      <w:r>
        <w:t xml:space="preserve"> = 4</w:t>
      </w:r>
      <w:r>
        <w:tab/>
        <w:t>M1</w:t>
      </w:r>
      <w:r>
        <w:br/>
        <w:t>–3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–</w:t>
      </w:r>
      <w:r>
        <w:t>7</w:t>
      </w:r>
      <w:r>
        <w:tab/>
        <w:t>A1</w:t>
      </w:r>
      <w:r>
        <w:br/>
        <w:t>2</w:t>
      </w:r>
      <w:r>
        <w:rPr>
          <w:i/>
          <w:iCs/>
        </w:rPr>
        <w:t>x</w:t>
      </w:r>
      <w:r>
        <w:t xml:space="preserve"> + 6 – 2</w:t>
      </w:r>
      <w:r>
        <w:rPr>
          <w:i/>
          <w:iCs/>
        </w:rPr>
        <w:t>x</w:t>
      </w:r>
      <w:r>
        <w:t xml:space="preserve"> = 6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Note:</w:t>
      </w:r>
      <w:r>
        <w:t xml:space="preserve"> Award M1 for attempt at components, A1 for two correct equations.</w:t>
      </w:r>
      <w:r>
        <w:br/>
        <w:t>No penalty for not checking the third equation.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solving : </w:t>
      </w:r>
      <w:r>
        <w:rPr>
          <w:i/>
          <w:iCs/>
        </w:rPr>
        <w:t>x</w:t>
      </w:r>
      <w:r>
        <w:t xml:space="preserve"> = 1,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–</w:t>
      </w:r>
      <w:r>
        <w:t>2</w:t>
      </w:r>
      <w:r>
        <w:tab/>
        <w:t>A1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t>│</w:t>
      </w:r>
      <w:r>
        <w:rPr>
          <w:b/>
          <w:bCs/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2</w:t>
      </w:r>
      <w:r>
        <w:rPr>
          <w:b/>
          <w:bCs/>
          <w:i/>
          <w:iCs/>
        </w:rPr>
        <w:t>b</w:t>
      </w:r>
      <w:r>
        <w:t>│</w:t>
      </w:r>
      <w:r>
        <w:t>=</w:t>
      </w:r>
      <w:r w:rsidR="00385F19">
        <w:rPr>
          <w:noProof/>
          <w:position w:val="-48"/>
        </w:rPr>
        <w:drawing>
          <wp:inline distT="0" distB="0" distL="0" distR="0">
            <wp:extent cx="904875" cy="676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= </w:t>
      </w:r>
      <w:r w:rsidR="00385F19">
        <w:rPr>
          <w:noProof/>
          <w:position w:val="-48"/>
        </w:rPr>
        <w:drawing>
          <wp:inline distT="0" distB="0" distL="0" distR="0">
            <wp:extent cx="390525" cy="676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385F19">
        <w:rPr>
          <w:noProof/>
          <w:position w:val="-12"/>
        </w:rPr>
        <w:drawing>
          <wp:inline distT="0" distB="0" distL="0" distR="0">
            <wp:extent cx="1752600" cy="266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= </w:t>
      </w:r>
      <w:r w:rsidR="00385F19">
        <w:rPr>
          <w:noProof/>
          <w:position w:val="-8"/>
        </w:rPr>
        <w:drawing>
          <wp:inline distT="0" distB="0" distL="0" distR="0">
            <wp:extent cx="342900" cy="219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E76577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6.</w:t>
      </w:r>
      <w:r>
        <w:tab/>
        <w:t>(a)</w:t>
      </w:r>
      <w:r>
        <w:tab/>
        <w:t>(i)</w:t>
      </w:r>
      <w:r>
        <w:tab/>
        <w:t xml:space="preserve">use of 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b</w:t>
      </w:r>
      <w:r>
        <w:t xml:space="preserve"> = </w:t>
      </w:r>
      <w:r>
        <w:t>│</w:t>
      </w:r>
      <w:r>
        <w:rPr>
          <w:b/>
          <w:bCs/>
          <w:i/>
          <w:iCs/>
        </w:rPr>
        <w:t>a</w:t>
      </w:r>
      <w:r>
        <w:t>││</w:t>
      </w:r>
      <w:r>
        <w:rPr>
          <w:b/>
          <w:bCs/>
          <w:i/>
          <w:iCs/>
        </w:rPr>
        <w:t>b</w:t>
      </w:r>
      <w:r>
        <w:t>│</w:t>
      </w:r>
      <w:r>
        <w:t xml:space="preserve">cos </w:t>
      </w:r>
      <w:r>
        <w:rPr>
          <w:i/>
          <w:iCs/>
        </w:rPr>
        <w:t>θ</w:t>
      </w:r>
      <w:r>
        <w:tab/>
        <w:t>(M1)</w:t>
      </w:r>
      <w:r>
        <w:br/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b</w:t>
      </w:r>
      <w:r>
        <w:t xml:space="preserve"> = –1</w:t>
      </w:r>
      <w:r>
        <w:tab/>
        <w:t>(A1)</w:t>
      </w:r>
      <w:r>
        <w:br/>
      </w:r>
      <w:r>
        <w:t>│</w:t>
      </w:r>
      <w:r>
        <w:rPr>
          <w:b/>
          <w:bCs/>
          <w:i/>
          <w:iCs/>
        </w:rPr>
        <w:t>a</w:t>
      </w:r>
      <w:r>
        <w:t>│</w:t>
      </w:r>
      <w:r>
        <w:t xml:space="preserve"> = 7, </w:t>
      </w:r>
      <w:r>
        <w:t>│</w:t>
      </w:r>
      <w:r>
        <w:rPr>
          <w:b/>
          <w:bCs/>
          <w:i/>
          <w:iCs/>
        </w:rPr>
        <w:t>b</w:t>
      </w:r>
      <w:r>
        <w:t>│</w:t>
      </w:r>
      <w:r>
        <w:t xml:space="preserve"> = 5</w:t>
      </w:r>
      <w:r>
        <w:tab/>
        <w:t>(A1)</w:t>
      </w:r>
      <w:r>
        <w:br/>
        <w:t xml:space="preserve">cos </w:t>
      </w:r>
      <w:r>
        <w:rPr>
          <w:i/>
          <w:iCs/>
        </w:rPr>
        <w:t>θ</w:t>
      </w:r>
      <w:r>
        <w:t xml:space="preserve"> = </w:t>
      </w:r>
      <w:r w:rsidR="00385F19"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the required cross product is</w:t>
      </w:r>
      <w:r>
        <w:br/>
      </w:r>
      <w:r w:rsidR="00385F19">
        <w:rPr>
          <w:noProof/>
          <w:position w:val="-46"/>
        </w:rPr>
        <w:drawing>
          <wp:inline distT="0" distB="0" distL="0" distR="0">
            <wp:extent cx="657225" cy="6477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18</w:t>
      </w:r>
      <w:r>
        <w:rPr>
          <w:b/>
          <w:bCs/>
          <w:i/>
          <w:iCs/>
        </w:rPr>
        <w:t>i</w:t>
      </w:r>
      <w:r>
        <w:t xml:space="preserve"> – 24</w:t>
      </w:r>
      <w:r>
        <w:rPr>
          <w:b/>
          <w:bCs/>
          <w:i/>
          <w:iCs/>
        </w:rPr>
        <w:t>j</w:t>
      </w:r>
      <w:r>
        <w:t xml:space="preserve"> – 18</w:t>
      </w:r>
      <w:r>
        <w:rPr>
          <w:b/>
          <w:bCs/>
          <w:i/>
          <w:iCs/>
        </w:rPr>
        <w:t>k</w:t>
      </w:r>
      <w:r>
        <w:tab/>
        <w:t>M1A1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 xml:space="preserve">using </w:t>
      </w:r>
      <w:r>
        <w:rPr>
          <w:b/>
          <w:bCs/>
          <w:i/>
          <w:iCs/>
        </w:rPr>
        <w:t>r</w:t>
      </w:r>
      <w:r>
        <w:t xml:space="preserve"> • </w:t>
      </w:r>
      <w:r>
        <w:rPr>
          <w:b/>
          <w:bCs/>
          <w:i/>
          <w:iCs/>
        </w:rPr>
        <w:t>n</w:t>
      </w:r>
      <w:r>
        <w:t xml:space="preserve"> = </w:t>
      </w:r>
      <w:r>
        <w:rPr>
          <w:b/>
          <w:bCs/>
          <w:i/>
          <w:iCs/>
        </w:rPr>
        <w:t>p</w:t>
      </w:r>
      <w:r>
        <w:t xml:space="preserve"> • </w:t>
      </w:r>
      <w:r>
        <w:rPr>
          <w:b/>
          <w:bCs/>
          <w:i/>
          <w:iCs/>
        </w:rPr>
        <w:t>n</w:t>
      </w:r>
      <w:r>
        <w:t xml:space="preserve"> the equation of the plane is</w:t>
      </w:r>
      <w:r>
        <w:tab/>
        <w:t>(M1)</w:t>
      </w:r>
      <w:r>
        <w:br/>
        <w:t>18</w:t>
      </w:r>
      <w:r>
        <w:rPr>
          <w:i/>
          <w:iCs/>
        </w:rPr>
        <w:t>x</w:t>
      </w:r>
      <w:r>
        <w:t xml:space="preserve"> – 24</w:t>
      </w:r>
      <w:r>
        <w:rPr>
          <w:i/>
          <w:iCs/>
        </w:rPr>
        <w:t>y</w:t>
      </w:r>
      <w:r>
        <w:t xml:space="preserve"> – 18</w:t>
      </w:r>
      <w:r>
        <w:rPr>
          <w:i/>
          <w:iCs/>
        </w:rPr>
        <w:t>z</w:t>
      </w:r>
      <w:r>
        <w:t xml:space="preserve"> = 12     (3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–</w:t>
      </w:r>
      <w:r>
        <w:t xml:space="preserve"> 4</w:t>
      </w:r>
      <w:r>
        <w:rPr>
          <w:i/>
          <w:iCs/>
        </w:rPr>
        <w:t>y</w:t>
      </w:r>
      <w:r>
        <w:t xml:space="preserve"> </w:t>
      </w:r>
      <w:r>
        <w:rPr>
          <w:i/>
          <w:iCs/>
        </w:rPr>
        <w:t>–</w:t>
      </w:r>
      <w:r>
        <w:t xml:space="preserve"> 3</w:t>
      </w:r>
      <w:r>
        <w:rPr>
          <w:i/>
          <w:iCs/>
        </w:rPr>
        <w:t>z</w:t>
      </w:r>
      <w:r>
        <w:t xml:space="preserve"> = 2)</w:t>
      </w:r>
      <w:r>
        <w:tab/>
        <w:t>A1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(iv)</w:t>
      </w:r>
      <w:r>
        <w:tab/>
        <w:t xml:space="preserve">recognizing that </w:t>
      </w:r>
      <w:r>
        <w:rPr>
          <w:i/>
          <w:iCs/>
        </w:rPr>
        <w:t>z</w:t>
      </w:r>
      <w:r>
        <w:t xml:space="preserve"> = 0</w:t>
      </w:r>
      <w:r>
        <w:tab/>
        <w:t>(M1)</w:t>
      </w:r>
      <w:r>
        <w:br/>
      </w:r>
      <w:r>
        <w:rPr>
          <w:i/>
          <w:iCs/>
        </w:rPr>
        <w:t>x-</w:t>
      </w:r>
      <w:r>
        <w:t xml:space="preserve">intercept = </w:t>
      </w:r>
      <w:r w:rsidR="00385F19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y-</w:t>
      </w:r>
      <w:r>
        <w:t xml:space="preserve">intercept = </w:t>
      </w:r>
      <w:r w:rsidR="00385F19">
        <w:rPr>
          <w:noProof/>
          <w:position w:val="-22"/>
        </w:rPr>
        <w:drawing>
          <wp:inline distT="0" distB="0" distL="0" distR="0">
            <wp:extent cx="23812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  <w:t xml:space="preserve">area = </w:t>
      </w:r>
      <w:r w:rsidR="00385F19">
        <w:rPr>
          <w:noProof/>
          <w:position w:val="-26"/>
        </w:rPr>
        <w:drawing>
          <wp:inline distT="0" distB="0" distL="0" distR="0">
            <wp:extent cx="981075" cy="4095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000000" w:rsidRDefault="00E76577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E76577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b/>
          <w:bCs/>
          <w:i/>
          <w:iCs/>
        </w:rPr>
        <w:t>p</w:t>
      </w:r>
      <w:r>
        <w:t xml:space="preserve"> • </w:t>
      </w:r>
      <w:r>
        <w:rPr>
          <w:b/>
          <w:bCs/>
          <w:i/>
          <w:iCs/>
        </w:rPr>
        <w:t>p</w:t>
      </w:r>
      <w:r>
        <w:t xml:space="preserve"> = </w:t>
      </w:r>
      <w:r>
        <w:t>│</w:t>
      </w:r>
      <w:r>
        <w:rPr>
          <w:b/>
          <w:bCs/>
          <w:i/>
          <w:iCs/>
        </w:rPr>
        <w:t>p</w:t>
      </w:r>
      <w:r>
        <w:t>││</w:t>
      </w:r>
      <w:r>
        <w:rPr>
          <w:b/>
          <w:bCs/>
          <w:i/>
          <w:iCs/>
        </w:rPr>
        <w:t>p</w:t>
      </w:r>
      <w:r>
        <w:t>│</w:t>
      </w:r>
      <w:r>
        <w:t>cos 0</w:t>
      </w:r>
      <w:r>
        <w:tab/>
        <w:t>M1A1</w:t>
      </w:r>
      <w:r>
        <w:br/>
        <w:t xml:space="preserve">= </w:t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rPr>
          <w:position w:val="10"/>
          <w:sz w:val="16"/>
          <w:szCs w:val="16"/>
        </w:rPr>
        <w:t>2</w:t>
      </w:r>
      <w:r>
        <w:tab/>
        <w:t>AG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consider the LHS, and use of result from part (i)</w:t>
      </w:r>
      <w:r>
        <w:br/>
      </w:r>
      <w:r>
        <w:t>│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t>│</w:t>
      </w:r>
      <w:r>
        <w:rPr>
          <w:position w:val="10"/>
          <w:sz w:val="16"/>
          <w:szCs w:val="16"/>
        </w:rPr>
        <w:t>2</w:t>
      </w:r>
      <w:r>
        <w:t xml:space="preserve"> = (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t>)•(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t>)</w:t>
      </w:r>
      <w:r>
        <w:tab/>
        <w:t>M1</w:t>
      </w:r>
      <w:r>
        <w:br/>
        <w:t xml:space="preserve">= </w:t>
      </w:r>
      <w:r>
        <w:rPr>
          <w:b/>
          <w:bCs/>
          <w:i/>
          <w:iCs/>
        </w:rPr>
        <w:t>p</w:t>
      </w:r>
      <w:r>
        <w:rPr>
          <w:i/>
          <w:iCs/>
        </w:rPr>
        <w:t xml:space="preserve"> </w:t>
      </w:r>
      <w:r>
        <w:t xml:space="preserve">• 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p</w:t>
      </w:r>
      <w:r>
        <w:t xml:space="preserve"> • </w:t>
      </w:r>
      <w:r>
        <w:rPr>
          <w:b/>
          <w:bCs/>
          <w:i/>
          <w:iCs/>
        </w:rPr>
        <w:t>q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rPr>
          <w:i/>
          <w:iCs/>
        </w:rPr>
        <w:t xml:space="preserve"> • 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rPr>
          <w:i/>
          <w:iCs/>
        </w:rPr>
        <w:t xml:space="preserve"> • </w:t>
      </w:r>
      <w:r>
        <w:rPr>
          <w:b/>
          <w:bCs/>
          <w:i/>
          <w:iCs/>
        </w:rPr>
        <w:t>q</w:t>
      </w:r>
      <w:r>
        <w:tab/>
        <w:t>(A1)</w:t>
      </w:r>
      <w:r>
        <w:rPr>
          <w:b/>
          <w:bCs/>
          <w:i/>
          <w:iCs/>
        </w:rPr>
        <w:br/>
      </w:r>
      <w:r>
        <w:t xml:space="preserve">= </w:t>
      </w:r>
      <w:r>
        <w:rPr>
          <w:b/>
          <w:bCs/>
          <w:i/>
          <w:iCs/>
        </w:rPr>
        <w:t>p</w:t>
      </w:r>
      <w:r>
        <w:rPr>
          <w:i/>
          <w:iCs/>
        </w:rPr>
        <w:t xml:space="preserve"> • 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2</w:t>
      </w:r>
      <w:r>
        <w:rPr>
          <w:b/>
          <w:bCs/>
          <w:i/>
          <w:iCs/>
        </w:rPr>
        <w:t>p</w:t>
      </w:r>
      <w:r>
        <w:rPr>
          <w:i/>
          <w:iCs/>
        </w:rPr>
        <w:t xml:space="preserve"> • </w:t>
      </w:r>
      <w:r>
        <w:rPr>
          <w:b/>
          <w:bCs/>
          <w:i/>
          <w:iCs/>
        </w:rPr>
        <w:t>q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rPr>
          <w:i/>
          <w:iCs/>
        </w:rPr>
        <w:t xml:space="preserve"> • </w:t>
      </w:r>
      <w:r>
        <w:rPr>
          <w:b/>
          <w:bCs/>
          <w:i/>
          <w:iCs/>
        </w:rPr>
        <w:t>q</w:t>
      </w:r>
      <w:r>
        <w:tab/>
        <w:t>A1</w:t>
      </w:r>
      <w:r>
        <w:br/>
        <w:t xml:space="preserve">= </w:t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+</w:t>
      </w:r>
      <w:r>
        <w:t xml:space="preserve"> 2</w:t>
      </w:r>
      <w:r>
        <w:rPr>
          <w:b/>
          <w:bCs/>
          <w:i/>
          <w:iCs/>
        </w:rPr>
        <w:t>p</w:t>
      </w:r>
      <w:r>
        <w:rPr>
          <w:i/>
          <w:iCs/>
        </w:rPr>
        <w:t xml:space="preserve"> • </w:t>
      </w:r>
      <w:r>
        <w:rPr>
          <w:b/>
          <w:bCs/>
          <w:i/>
          <w:iCs/>
        </w:rPr>
        <w:t>q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rPr>
          <w:position w:val="10"/>
          <w:sz w:val="16"/>
          <w:szCs w:val="16"/>
        </w:rPr>
        <w:t>2</w:t>
      </w:r>
      <w:r>
        <w:tab/>
        <w:t>AG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b/>
          <w:bCs/>
        </w:rPr>
        <w:t>EITHER</w:t>
      </w:r>
      <w:r>
        <w:rPr>
          <w:b/>
          <w:bCs/>
        </w:rPr>
        <w:br/>
      </w:r>
      <w:r>
        <w:t xml:space="preserve">use of </w:t>
      </w:r>
      <w:r>
        <w:rPr>
          <w:b/>
          <w:bCs/>
          <w:i/>
          <w:iCs/>
        </w:rPr>
        <w:t>p</w:t>
      </w:r>
      <w:r>
        <w:rPr>
          <w:i/>
          <w:iCs/>
        </w:rPr>
        <w:t xml:space="preserve"> </w:t>
      </w:r>
      <w:r>
        <w:t xml:space="preserve">• </w:t>
      </w:r>
      <w:r>
        <w:rPr>
          <w:b/>
          <w:bCs/>
          <w:i/>
          <w:iCs/>
        </w:rPr>
        <w:t>q</w:t>
      </w:r>
      <w:r>
        <w:t xml:space="preserve"> </w:t>
      </w:r>
      <w:r>
        <w:t>≤</w:t>
      </w:r>
      <w:r>
        <w:t xml:space="preserve"> </w:t>
      </w:r>
      <w:r>
        <w:t>│</w:t>
      </w:r>
      <w:r>
        <w:rPr>
          <w:b/>
          <w:bCs/>
          <w:i/>
          <w:iCs/>
        </w:rPr>
        <w:t>p</w:t>
      </w:r>
      <w:r>
        <w:t>││</w:t>
      </w:r>
      <w:r>
        <w:rPr>
          <w:b/>
          <w:bCs/>
          <w:i/>
          <w:iCs/>
        </w:rPr>
        <w:t>q</w:t>
      </w:r>
      <w:r>
        <w:t>│</w:t>
      </w:r>
      <w:r>
        <w:tab/>
        <w:t>M1</w:t>
      </w:r>
      <w:r>
        <w:br/>
      </w:r>
      <w:r>
        <w:lastRenderedPageBreak/>
        <w:t xml:space="preserve">so 0 </w:t>
      </w:r>
      <w:r>
        <w:t>≤</w:t>
      </w:r>
      <w:r>
        <w:t xml:space="preserve"> </w:t>
      </w:r>
      <w:r>
        <w:rPr>
          <w:i/>
          <w:iCs/>
        </w:rPr>
        <w:t>|</w:t>
      </w:r>
      <w:r>
        <w:rPr>
          <w:b/>
          <w:bCs/>
          <w:i/>
          <w:iCs/>
        </w:rPr>
        <w:t>p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b/>
          <w:bCs/>
          <w:i/>
          <w:iCs/>
        </w:rPr>
        <w:t>q</w:t>
      </w:r>
      <w:r>
        <w:rPr>
          <w:i/>
          <w:iCs/>
        </w:rPr>
        <w:t>|</w:t>
      </w:r>
      <w:r>
        <w:rPr>
          <w:position w:val="10"/>
          <w:sz w:val="16"/>
          <w:szCs w:val="16"/>
        </w:rPr>
        <w:t>2</w:t>
      </w:r>
      <w:r>
        <w:t xml:space="preserve"> = </w:t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rPr>
          <w:position w:val="10"/>
          <w:sz w:val="16"/>
          <w:szCs w:val="16"/>
        </w:rPr>
        <w:t>2</w:t>
      </w:r>
      <w:r>
        <w:t xml:space="preserve"> + 2</w:t>
      </w:r>
      <w:r>
        <w:rPr>
          <w:b/>
          <w:bCs/>
          <w:i/>
          <w:iCs/>
        </w:rPr>
        <w:t xml:space="preserve">p </w:t>
      </w:r>
      <w:r>
        <w:t xml:space="preserve">• </w:t>
      </w:r>
      <w:r>
        <w:rPr>
          <w:b/>
          <w:bCs/>
          <w:i/>
          <w:iCs/>
        </w:rPr>
        <w:t>q</w:t>
      </w:r>
      <w:r>
        <w:t xml:space="preserve"> + 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t>≤</w:t>
      </w:r>
      <w:r>
        <w:t xml:space="preserve"> </w:t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rPr>
          <w:position w:val="10"/>
          <w:sz w:val="16"/>
          <w:szCs w:val="16"/>
        </w:rPr>
        <w:t>2</w:t>
      </w:r>
      <w:r>
        <w:t xml:space="preserve"> + 2</w:t>
      </w:r>
      <w:r>
        <w:t>│</w:t>
      </w:r>
      <w:r>
        <w:rPr>
          <w:b/>
          <w:bCs/>
          <w:i/>
          <w:iCs/>
        </w:rPr>
        <w:t>p</w:t>
      </w:r>
      <w:r>
        <w:t>││</w:t>
      </w:r>
      <w:r>
        <w:rPr>
          <w:b/>
          <w:bCs/>
          <w:i/>
          <w:iCs/>
        </w:rPr>
        <w:t>q</w:t>
      </w:r>
      <w:r>
        <w:t>│</w:t>
      </w:r>
      <w:r>
        <w:t>+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rPr>
          <w:position w:val="10"/>
          <w:sz w:val="16"/>
          <w:szCs w:val="16"/>
        </w:rPr>
        <w:t>2</w:t>
      </w:r>
      <w:r>
        <w:tab/>
        <w:t>A1</w:t>
      </w:r>
      <w:r>
        <w:br/>
      </w:r>
      <w:r>
        <w:t>take square root (of these positive quantities) to establish</w:t>
      </w:r>
      <w:r>
        <w:tab/>
        <w:t>A1</w:t>
      </w:r>
      <w:r>
        <w:br/>
      </w:r>
      <w:r>
        <w:t>│</w:t>
      </w:r>
      <w:r>
        <w:rPr>
          <w:b/>
          <w:bCs/>
          <w:i/>
          <w:iCs/>
        </w:rPr>
        <w:t>p</w:t>
      </w:r>
      <w:r>
        <w:t xml:space="preserve"> + </w:t>
      </w:r>
      <w:r>
        <w:rPr>
          <w:b/>
          <w:bCs/>
          <w:i/>
          <w:iCs/>
        </w:rPr>
        <w:t>q</w:t>
      </w:r>
      <w:r>
        <w:t>│≤│</w:t>
      </w:r>
      <w:r>
        <w:rPr>
          <w:b/>
          <w:bCs/>
          <w:i/>
          <w:iCs/>
        </w:rPr>
        <w:t>p</w:t>
      </w:r>
      <w:r>
        <w:t>│</w:t>
      </w:r>
      <w:r>
        <w:t>+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tab/>
        <w:t>AG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385F19">
        <w:rPr>
          <w:noProof/>
        </w:rPr>
        <w:drawing>
          <wp:inline distT="0" distB="0" distL="0" distR="0">
            <wp:extent cx="3171825" cy="2400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M1M1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Note:</w:t>
      </w:r>
      <w:r>
        <w:t xml:space="preserve"> Award M1 for correct diagram and M1 for correct labelling</w:t>
      </w:r>
      <w:r>
        <w:br/>
        <w:t>of vectors including arrows.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>since the sum of any two sides of a triangle is greater than the third side,</w:t>
      </w:r>
      <w:r>
        <w:br/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t xml:space="preserve"> + 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t xml:space="preserve"> &gt; </w:t>
      </w:r>
      <w:r>
        <w:t>│</w:t>
      </w:r>
      <w:r>
        <w:rPr>
          <w:b/>
          <w:bCs/>
          <w:i/>
          <w:iCs/>
        </w:rPr>
        <w:t>p</w:t>
      </w:r>
      <w:r>
        <w:t xml:space="preserve"> + </w:t>
      </w:r>
      <w:r>
        <w:rPr>
          <w:b/>
          <w:bCs/>
          <w:i/>
          <w:iCs/>
        </w:rPr>
        <w:t>q</w:t>
      </w:r>
      <w:r>
        <w:t>│</w:t>
      </w:r>
      <w:r>
        <w:tab/>
        <w:t>A1</w:t>
      </w:r>
      <w:r>
        <w:br/>
        <w:t xml:space="preserve">when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 xml:space="preserve"> are collinear </w:t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t xml:space="preserve"> + 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t xml:space="preserve"> = </w:t>
      </w:r>
      <w:r>
        <w:t>│</w:t>
      </w:r>
      <w:r>
        <w:rPr>
          <w:b/>
          <w:bCs/>
          <w:i/>
          <w:iCs/>
        </w:rPr>
        <w:t>p</w:t>
      </w:r>
      <w:r>
        <w:t xml:space="preserve"> + </w:t>
      </w:r>
      <w:r>
        <w:rPr>
          <w:b/>
          <w:bCs/>
          <w:i/>
          <w:iCs/>
        </w:rPr>
        <w:t>q</w:t>
      </w:r>
      <w:r>
        <w:t>│</w:t>
      </w:r>
      <w:r>
        <w:br/>
      </w:r>
      <w:r w:rsidR="00385F19">
        <w:rPr>
          <w:noProof/>
          <w:position w:val="-6"/>
        </w:rPr>
        <w:drawing>
          <wp:inline distT="0" distB="0" distL="0" distR="0">
            <wp:extent cx="1809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│</w:t>
      </w:r>
      <w:r>
        <w:rPr>
          <w:b/>
          <w:bCs/>
          <w:i/>
          <w:iCs/>
        </w:rPr>
        <w:t>p</w:t>
      </w:r>
      <w:r>
        <w:t xml:space="preserve"> + </w:t>
      </w:r>
      <w:r>
        <w:rPr>
          <w:b/>
          <w:bCs/>
          <w:i/>
          <w:iCs/>
        </w:rPr>
        <w:t>q</w:t>
      </w:r>
      <w:r>
        <w:t>│</w:t>
      </w:r>
      <w:r>
        <w:t xml:space="preserve"> </w:t>
      </w:r>
      <w:r>
        <w:rPr>
          <w:rFonts w:ascii="Arial" w:hAnsi="Arial" w:cs="Arial"/>
        </w:rPr>
        <w:t>≤</w:t>
      </w:r>
      <w:r>
        <w:t xml:space="preserve"> </w:t>
      </w:r>
      <w:r>
        <w:t>│</w:t>
      </w:r>
      <w:r>
        <w:rPr>
          <w:b/>
          <w:bCs/>
          <w:i/>
          <w:iCs/>
        </w:rPr>
        <w:t>p</w:t>
      </w:r>
      <w:r>
        <w:t>│</w:t>
      </w:r>
      <w:r>
        <w:t xml:space="preserve"> + </w:t>
      </w:r>
      <w:r>
        <w:t>│</w:t>
      </w:r>
      <w:r>
        <w:rPr>
          <w:b/>
          <w:bCs/>
          <w:i/>
          <w:iCs/>
        </w:rPr>
        <w:t>q</w:t>
      </w:r>
      <w:r>
        <w:t>│</w:t>
      </w:r>
      <w:r>
        <w:tab/>
        <w:t>AG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[19]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00000" w:rsidRDefault="00E76577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7.</w:t>
      </w:r>
      <w:r>
        <w:tab/>
      </w:r>
      <w:r>
        <w:rPr>
          <w:b/>
          <w:bCs/>
        </w:rPr>
        <w:t>METHOD 1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Use of |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b/>
          <w:bCs/>
          <w:i/>
          <w:iCs/>
        </w:rPr>
        <w:t>b</w:t>
      </w:r>
      <w:r>
        <w:t xml:space="preserve"> | = | </w:t>
      </w:r>
      <w:r>
        <w:rPr>
          <w:b/>
          <w:bCs/>
          <w:i/>
          <w:iCs/>
        </w:rPr>
        <w:t>a</w:t>
      </w:r>
      <w:r>
        <w:t xml:space="preserve"> | | </w:t>
      </w:r>
      <w:r>
        <w:rPr>
          <w:b/>
          <w:bCs/>
          <w:i/>
          <w:iCs/>
        </w:rPr>
        <w:t>b</w:t>
      </w:r>
      <w:r>
        <w:t xml:space="preserve"> | sin</w:t>
      </w:r>
      <w:r>
        <w:rPr>
          <w:rFonts w:ascii="Symbol" w:hAnsi="Symbol" w:cs="Symbol"/>
          <w:i/>
          <w:iCs/>
        </w:rPr>
        <w:t></w:t>
      </w:r>
      <w:r>
        <w:tab/>
        <w:t>(M1)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|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b/>
          <w:bCs/>
          <w:i/>
          <w:iCs/>
        </w:rPr>
        <w:t xml:space="preserve">b </w:t>
      </w:r>
      <w:r>
        <w:t>|</w:t>
      </w:r>
      <w:r>
        <w:rPr>
          <w:position w:val="10"/>
          <w:sz w:val="16"/>
          <w:szCs w:val="16"/>
        </w:rPr>
        <w:t>2</w:t>
      </w:r>
      <w:r>
        <w:t xml:space="preserve"> 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sin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ab/>
        <w:t>(A1)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 xml:space="preserve">Note: </w:t>
      </w:r>
      <w:r>
        <w:t>Only one of the first two marks can</w:t>
      </w:r>
      <w:r>
        <w:rPr>
          <w:i/>
          <w:iCs/>
        </w:rPr>
        <w:t xml:space="preserve"> </w:t>
      </w:r>
      <w:r>
        <w:t>be implied.</w:t>
      </w:r>
    </w:p>
    <w:p w:rsidR="00000000" w:rsidRDefault="00E76577">
      <w:pPr>
        <w:pStyle w:val="indent2"/>
        <w:tabs>
          <w:tab w:val="clear" w:pos="9072"/>
          <w:tab w:val="left" w:pos="1358"/>
          <w:tab w:val="left" w:pos="1701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 xml:space="preserve">2 </w:t>
      </w:r>
      <w:r>
        <w:t xml:space="preserve">(1 </w:t>
      </w:r>
      <w:r>
        <w:rPr>
          <w:rFonts w:ascii="Symbol" w:hAnsi="Symbol" w:cs="Symbol"/>
        </w:rPr>
        <w:t></w:t>
      </w:r>
      <w:r>
        <w:t xml:space="preserve"> cos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>)</w:t>
      </w:r>
      <w:r>
        <w:tab/>
        <w:t>A1</w:t>
      </w:r>
    </w:p>
    <w:p w:rsidR="00000000" w:rsidRDefault="00E76577">
      <w:pPr>
        <w:pStyle w:val="indent2"/>
        <w:tabs>
          <w:tab w:val="clear" w:pos="9072"/>
          <w:tab w:val="left" w:pos="1358"/>
          <w:tab w:val="left" w:pos="1701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cos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ab/>
        <w:t>(A1)</w:t>
      </w:r>
    </w:p>
    <w:p w:rsidR="00000000" w:rsidRDefault="00E76577">
      <w:pPr>
        <w:pStyle w:val="indent2"/>
        <w:tabs>
          <w:tab w:val="clear" w:pos="9072"/>
          <w:tab w:val="left" w:pos="1358"/>
          <w:tab w:val="left" w:pos="1701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(| </w:t>
      </w:r>
      <w:r>
        <w:rPr>
          <w:b/>
          <w:bCs/>
          <w:i/>
          <w:iCs/>
        </w:rPr>
        <w:t>a</w:t>
      </w:r>
      <w:r>
        <w:t xml:space="preserve"> | | </w:t>
      </w:r>
      <w:r>
        <w:rPr>
          <w:b/>
          <w:bCs/>
          <w:i/>
          <w:iCs/>
        </w:rPr>
        <w:t>b</w:t>
      </w:r>
      <w:r>
        <w:t xml:space="preserve"> | cos</w:t>
      </w:r>
      <w:r>
        <w:rPr>
          <w:rFonts w:ascii="Symbol" w:hAnsi="Symbol" w:cs="Symbol"/>
          <w:i/>
          <w:iCs/>
        </w:rPr>
        <w:t></w:t>
      </w:r>
      <w:r>
        <w:t>)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 xml:space="preserve">Note: </w:t>
      </w:r>
      <w:r>
        <w:t>Only one of the above two A1 marks can</w:t>
      </w:r>
      <w:r>
        <w:rPr>
          <w:i/>
          <w:iCs/>
        </w:rPr>
        <w:t xml:space="preserve"> </w:t>
      </w:r>
      <w:r>
        <w:t>be implied.</w:t>
      </w:r>
    </w:p>
    <w:p w:rsidR="00000000" w:rsidRDefault="00E76577">
      <w:pPr>
        <w:pStyle w:val="indent2"/>
        <w:tabs>
          <w:tab w:val="clear" w:pos="9072"/>
          <w:tab w:val="left" w:pos="1372"/>
          <w:tab w:val="left" w:pos="1701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(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b</w:t>
      </w:r>
      <w:r>
        <w:t>)</w:t>
      </w:r>
      <w:r>
        <w:rPr>
          <w:position w:val="10"/>
          <w:sz w:val="16"/>
          <w:szCs w:val="16"/>
        </w:rPr>
        <w:t>2</w:t>
      </w:r>
      <w:r>
        <w:tab/>
        <w:t>A1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>Hence LHS = RHS</w:t>
      </w:r>
      <w:r>
        <w:tab/>
        <w:t>AG</w:t>
      </w:r>
      <w:r>
        <w:tab/>
        <w:t>N0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METHOD 2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Use of 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 xml:space="preserve">b </w:t>
      </w:r>
      <w:r>
        <w:t xml:space="preserve">= | </w:t>
      </w:r>
      <w:r>
        <w:rPr>
          <w:b/>
          <w:bCs/>
          <w:i/>
          <w:iCs/>
        </w:rPr>
        <w:t>a</w:t>
      </w:r>
      <w:r>
        <w:t xml:space="preserve"> | | </w:t>
      </w:r>
      <w:r>
        <w:rPr>
          <w:b/>
          <w:bCs/>
          <w:i/>
          <w:iCs/>
        </w:rPr>
        <w:t>b</w:t>
      </w:r>
      <w:r>
        <w:t xml:space="preserve"> | cos</w:t>
      </w:r>
      <w:r>
        <w:rPr>
          <w:rFonts w:ascii="Symbol" w:hAnsi="Symbol" w:cs="Symbol"/>
          <w:i/>
          <w:iCs/>
        </w:rPr>
        <w:t></w:t>
      </w:r>
      <w:r>
        <w:tab/>
        <w:t>(M1)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(</w:t>
      </w:r>
      <w:r>
        <w:rPr>
          <w:b/>
          <w:bCs/>
          <w:i/>
          <w:iCs/>
        </w:rPr>
        <w:t>a</w:t>
      </w:r>
      <w:r>
        <w:t xml:space="preserve"> • </w:t>
      </w:r>
      <w:r>
        <w:rPr>
          <w:b/>
          <w:bCs/>
          <w:i/>
          <w:iCs/>
        </w:rPr>
        <w:t>b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(| </w:t>
      </w:r>
      <w:r>
        <w:rPr>
          <w:b/>
          <w:bCs/>
          <w:i/>
          <w:iCs/>
        </w:rPr>
        <w:t>a</w:t>
      </w:r>
      <w:r>
        <w:t xml:space="preserve"> | | </w:t>
      </w:r>
      <w:r>
        <w:rPr>
          <w:b/>
          <w:bCs/>
          <w:i/>
          <w:iCs/>
        </w:rPr>
        <w:t>b</w:t>
      </w:r>
      <w:r>
        <w:t xml:space="preserve"> | cos</w:t>
      </w:r>
      <w:r>
        <w:rPr>
          <w:rFonts w:ascii="Symbol" w:hAnsi="Symbol" w:cs="Symbol"/>
          <w:i/>
          <w:iCs/>
        </w:rPr>
        <w:t></w:t>
      </w:r>
      <w:r>
        <w:t>)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000000" w:rsidRDefault="00E76577">
      <w:pPr>
        <w:pStyle w:val="indent3"/>
        <w:tabs>
          <w:tab w:val="clear" w:pos="9072"/>
          <w:tab w:val="left" w:pos="2268"/>
          <w:tab w:val="left" w:pos="2310"/>
          <w:tab w:val="right" w:pos="9071"/>
        </w:tabs>
      </w:pPr>
      <w:r>
        <w:tab/>
      </w: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cos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ab/>
        <w:t>(A1)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Note:</w:t>
      </w:r>
      <w:r>
        <w:rPr>
          <w:i/>
          <w:iCs/>
        </w:rPr>
        <w:t xml:space="preserve"> </w:t>
      </w:r>
      <w:r>
        <w:t>Only one of the above two A1 marks</w:t>
      </w:r>
      <w:r>
        <w:rPr>
          <w:i/>
          <w:iCs/>
        </w:rPr>
        <w:t xml:space="preserve"> </w:t>
      </w:r>
      <w:r>
        <w:t>can be implied.</w:t>
      </w:r>
    </w:p>
    <w:p w:rsidR="00000000" w:rsidRDefault="00E76577">
      <w:pPr>
        <w:pStyle w:val="indent3"/>
        <w:tabs>
          <w:tab w:val="clear" w:pos="9072"/>
          <w:tab w:val="left" w:pos="2268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(1 </w:t>
      </w:r>
      <w:r>
        <w:rPr>
          <w:rFonts w:ascii="Symbol" w:hAnsi="Symbol" w:cs="Symbol"/>
        </w:rPr>
        <w:t></w:t>
      </w:r>
      <w:r>
        <w:t xml:space="preserve"> cos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>)</w:t>
      </w:r>
      <w:r>
        <w:tab/>
        <w:t>A1</w:t>
      </w:r>
    </w:p>
    <w:p w:rsidR="00000000" w:rsidRDefault="00E76577">
      <w:pPr>
        <w:pStyle w:val="indent3"/>
        <w:tabs>
          <w:tab w:val="clear" w:pos="9072"/>
          <w:tab w:val="left" w:pos="2268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|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 xml:space="preserve"> sin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  <w:i/>
          <w:iCs/>
        </w:rPr>
        <w:t></w:t>
      </w:r>
      <w:r>
        <w:tab/>
        <w:t>A1</w:t>
      </w:r>
    </w:p>
    <w:p w:rsidR="00000000" w:rsidRDefault="00E76577">
      <w:pPr>
        <w:pStyle w:val="indent3"/>
        <w:tabs>
          <w:tab w:val="clear" w:pos="9072"/>
          <w:tab w:val="left" w:pos="2268"/>
          <w:tab w:val="right" w:pos="9071"/>
        </w:tabs>
      </w:pPr>
      <w:r>
        <w:tab/>
        <w:t xml:space="preserve">= |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b/>
          <w:bCs/>
          <w:i/>
          <w:iCs/>
        </w:rPr>
        <w:t>b</w:t>
      </w:r>
      <w:r>
        <w:t xml:space="preserve"> |</w:t>
      </w:r>
      <w:r>
        <w:rPr>
          <w:position w:val="10"/>
          <w:sz w:val="16"/>
          <w:szCs w:val="16"/>
        </w:rPr>
        <w:t>2</w:t>
      </w:r>
      <w:r>
        <w:tab/>
        <w:t>A1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</w:pPr>
      <w:r>
        <w:t>Hence LHS = RHS</w:t>
      </w:r>
      <w:r>
        <w:tab/>
        <w:t>AG</w:t>
      </w:r>
      <w:r>
        <w:tab/>
        <w:t>N0</w:t>
      </w:r>
    </w:p>
    <w:p w:rsidR="00000000" w:rsidRDefault="00E76577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Notes:</w:t>
      </w:r>
      <w:r>
        <w:rPr>
          <w:i/>
          <w:iCs/>
        </w:rPr>
        <w:t xml:space="preserve"> </w:t>
      </w:r>
      <w:r>
        <w:t>Candidates who independently correctlysimplify both sides</w:t>
      </w:r>
      <w:r>
        <w:br/>
      </w:r>
      <w:r>
        <w:t xml:space="preserve"> and show that LHS = RHS should be awarded full marks.</w:t>
      </w:r>
      <w:r>
        <w:br/>
        <w:t xml:space="preserve"> If the candidate starts off with expression</w:t>
      </w:r>
      <w:r>
        <w:rPr>
          <w:i/>
          <w:iCs/>
        </w:rPr>
        <w:t xml:space="preserve"> </w:t>
      </w:r>
      <w:r>
        <w:t>that they are trying to</w:t>
      </w:r>
      <w:r>
        <w:br/>
        <w:t xml:space="preserve"> prove and concludes that sin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</w:rPr>
        <w:t></w:t>
      </w:r>
      <w:r>
        <w:t xml:space="preserve"> = (1 </w:t>
      </w:r>
      <w:r>
        <w:rPr>
          <w:rFonts w:ascii="Symbol" w:hAnsi="Symbol" w:cs="Symbol"/>
        </w:rPr>
        <w:t></w:t>
      </w:r>
      <w:r>
        <w:t xml:space="preserve"> cos</w:t>
      </w:r>
      <w:r>
        <w:rPr>
          <w:position w:val="10"/>
          <w:sz w:val="16"/>
          <w:szCs w:val="16"/>
        </w:rPr>
        <w:t>2</w:t>
      </w:r>
      <w:r>
        <w:rPr>
          <w:rFonts w:ascii="Symbol" w:hAnsi="Symbol" w:cs="Symbol"/>
        </w:rPr>
        <w:t></w:t>
      </w:r>
      <w:r>
        <w:t>) award</w:t>
      </w:r>
      <w:r>
        <w:rPr>
          <w:i/>
          <w:iCs/>
        </w:rPr>
        <w:t xml:space="preserve"> </w:t>
      </w:r>
      <w:r>
        <w:t>M1A1A1A1A0A0.</w:t>
      </w:r>
      <w:r>
        <w:br/>
        <w:t xml:space="preserve"> If the candidate uses two general 3D vectors</w:t>
      </w:r>
      <w:r>
        <w:rPr>
          <w:i/>
          <w:iCs/>
        </w:rPr>
        <w:t xml:space="preserve"> </w:t>
      </w:r>
      <w:r>
        <w:t>and explicitly finds</w:t>
      </w:r>
      <w:r>
        <w:br/>
        <w:t xml:space="preserve"> the expressions correctly award full marks. Use of 2D vectors</w:t>
      </w:r>
      <w:r>
        <w:br/>
        <w:t xml:space="preserve"> gains a maximum of 2 marks.</w:t>
      </w:r>
      <w:r>
        <w:br/>
        <w:t xml:space="preserve"> If two specific vectors are used no marks are gained.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000000" w:rsidRDefault="00E76577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E76577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8.</w:t>
      </w:r>
      <w:r>
        <w:tab/>
        <w:t>(a)</w:t>
      </w:r>
      <w:r>
        <w:tab/>
      </w:r>
      <w:r w:rsidR="00385F19">
        <w:rPr>
          <w:noProof/>
          <w:position w:val="-46"/>
        </w:rPr>
        <w:drawing>
          <wp:inline distT="0" distB="0" distL="0" distR="0">
            <wp:extent cx="2047875" cy="6477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A1A1A1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385F19">
        <w:rPr>
          <w:noProof/>
          <w:position w:val="-46"/>
        </w:rPr>
        <w:drawing>
          <wp:inline distT="0" distB="0" distL="0" distR="0">
            <wp:extent cx="1685925" cy="647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A1A1</w:t>
      </w:r>
      <w:r>
        <w:br/>
      </w:r>
      <w:r w:rsidR="00385F19">
        <w:rPr>
          <w:noProof/>
          <w:position w:val="-46"/>
        </w:rPr>
        <w:drawing>
          <wp:inline distT="0" distB="0" distL="0" distR="0">
            <wp:extent cx="1990725" cy="6477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(M1)A1</w:t>
      </w:r>
    </w:p>
    <w:p w:rsidR="00000000" w:rsidRDefault="00E76577">
      <w:pPr>
        <w:pStyle w:val="indent1a"/>
        <w:tabs>
          <w:tab w:val="left" w:pos="1701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:rsidR="00000000" w:rsidRDefault="00E76577">
      <w:pPr>
        <w:pStyle w:val="indent1a"/>
        <w:tabs>
          <w:tab w:val="left" w:pos="1701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(c)</w:t>
      </w:r>
      <w:r>
        <w:tab/>
        <w:t>(i)</w:t>
      </w:r>
      <w:r>
        <w:tab/>
        <w:t xml:space="preserve">area of MNP = </w:t>
      </w:r>
      <w:r w:rsidR="00385F19">
        <w:rPr>
          <w:noProof/>
          <w:position w:val="-22"/>
        </w:rPr>
        <w:drawing>
          <wp:inline distT="0" distB="0" distL="0" distR="0">
            <wp:extent cx="762000" cy="3714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  <w:r>
        <w:br/>
      </w:r>
      <w:r>
        <w:tab/>
        <w:t xml:space="preserve"> = </w:t>
      </w:r>
      <w:r w:rsidR="00385F19">
        <w:rPr>
          <w:noProof/>
          <w:position w:val="-48"/>
        </w:rPr>
        <w:drawing>
          <wp:inline distT="0" distB="0" distL="0" distR="0">
            <wp:extent cx="485775" cy="6762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ab/>
        <w:t xml:space="preserve"> = </w:t>
      </w:r>
      <w:r w:rsidR="00385F19">
        <w:rPr>
          <w:noProof/>
          <w:position w:val="-22"/>
        </w:rPr>
        <w:drawing>
          <wp:inline distT="0" distB="0" distL="0" distR="0">
            <wp:extent cx="238125" cy="3905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(ii)</w:t>
      </w:r>
      <w:r>
        <w:tab/>
      </w:r>
      <w:r w:rsidR="00385F19">
        <w:rPr>
          <w:noProof/>
          <w:position w:val="-46"/>
        </w:rPr>
        <w:drawing>
          <wp:inline distT="0" distB="0" distL="0" distR="0">
            <wp:extent cx="1209675" cy="6477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385F19">
        <w:rPr>
          <w:noProof/>
          <w:position w:val="-46"/>
        </w:rPr>
        <w:drawing>
          <wp:inline distT="0" distB="0" distL="0" distR="0">
            <wp:extent cx="695325" cy="647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  <w:t xml:space="preserve">since </w:t>
      </w:r>
      <w:r w:rsidR="00385F19">
        <w:rPr>
          <w:noProof/>
          <w:position w:val="-10"/>
        </w:rPr>
        <w:drawing>
          <wp:inline distT="0" distB="0" distL="0" distR="0">
            <wp:extent cx="1114425" cy="2381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AG is perpendicular to MNP</w:t>
      </w:r>
      <w:r>
        <w:tab/>
        <w:t>R1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b/>
          <w:bCs/>
          <w:i/>
          <w:iCs/>
        </w:rPr>
        <w:t>r</w:t>
      </w:r>
      <w:r>
        <w:t xml:space="preserve"> </w:t>
      </w:r>
      <w:r w:rsidR="00385F19">
        <w:rPr>
          <w:noProof/>
          <w:position w:val="-46"/>
        </w:rPr>
        <w:drawing>
          <wp:inline distT="0" distB="0" distL="0" distR="0">
            <wp:extent cx="1143000" cy="6477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M1A1</w:t>
      </w:r>
      <w:r>
        <w:br/>
      </w:r>
      <w:r>
        <w:rPr>
          <w:b/>
          <w:bCs/>
          <w:i/>
          <w:iCs/>
        </w:rPr>
        <w:t>r</w:t>
      </w:r>
      <w:r>
        <w:t xml:space="preserve"> </w:t>
      </w:r>
      <w:r w:rsidR="00385F19">
        <w:rPr>
          <w:noProof/>
          <w:position w:val="-46"/>
        </w:rPr>
        <w:drawing>
          <wp:inline distT="0" distB="0" distL="0" distR="0">
            <wp:extent cx="409575" cy="6477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 (accept – 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y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z</w:t>
      </w:r>
      <w:r>
        <w:t xml:space="preserve"> = 3)</w:t>
      </w:r>
      <w:r>
        <w:tab/>
        <w:t>A1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E7657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b/>
          <w:bCs/>
          <w:i/>
          <w:iCs/>
        </w:rPr>
        <w:t>r</w:t>
      </w:r>
      <w:r>
        <w:t xml:space="preserve"> = </w:t>
      </w:r>
      <w:r w:rsidR="00385F19">
        <w:rPr>
          <w:noProof/>
          <w:position w:val="-46"/>
        </w:rPr>
        <w:drawing>
          <wp:inline distT="0" distB="0" distL="0" distR="0">
            <wp:extent cx="762000" cy="647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</w:r>
      <w:r w:rsidR="00385F19">
        <w:rPr>
          <w:noProof/>
          <w:position w:val="-46"/>
        </w:rPr>
        <w:drawing>
          <wp:inline distT="0" distB="0" distL="0" distR="0">
            <wp:extent cx="923925" cy="6477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</w:t>
      </w:r>
      <w:r>
        <w:tab/>
        <w:t>M1A1</w:t>
      </w:r>
      <w:r>
        <w:br/>
        <w:t>–2 + 2</w:t>
      </w:r>
      <w:r>
        <w:rPr>
          <w:i/>
          <w:iCs/>
        </w:rPr>
        <w:t>λ</w:t>
      </w:r>
      <w:r>
        <w:t xml:space="preserve"> + 2</w:t>
      </w:r>
      <w:r>
        <w:rPr>
          <w:i/>
          <w:iCs/>
        </w:rPr>
        <w:t>λ</w:t>
      </w:r>
      <w:r>
        <w:t xml:space="preserve"> + 2</w:t>
      </w:r>
      <w:r>
        <w:rPr>
          <w:i/>
          <w:iCs/>
        </w:rPr>
        <w:t>λ</w:t>
      </w:r>
      <w:r>
        <w:t xml:space="preserve"> = 3</w:t>
      </w:r>
      <w:r>
        <w:br/>
      </w:r>
      <w:r>
        <w:rPr>
          <w:i/>
          <w:iCs/>
        </w:rPr>
        <w:t>λ</w:t>
      </w:r>
      <w:r>
        <w:t xml:space="preserve"> = </w:t>
      </w:r>
      <w:r w:rsidR="00385F19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br/>
      </w:r>
      <w:r>
        <w:rPr>
          <w:b/>
          <w:bCs/>
          <w:i/>
          <w:iCs/>
        </w:rPr>
        <w:t>r</w:t>
      </w:r>
      <w:r>
        <w:t xml:space="preserve"> = </w:t>
      </w:r>
      <w:r w:rsidR="00385F19">
        <w:rPr>
          <w:noProof/>
          <w:position w:val="-46"/>
        </w:rPr>
        <w:drawing>
          <wp:inline distT="0" distB="0" distL="0" distR="0">
            <wp:extent cx="790575" cy="6477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M1</w:t>
      </w:r>
      <w:r>
        <w:br/>
        <w:t xml:space="preserve">coordinates of point </w:t>
      </w:r>
      <w:r w:rsidR="00385F19">
        <w:rPr>
          <w:noProof/>
          <w:position w:val="-26"/>
        </w:rPr>
        <w:drawing>
          <wp:inline distT="0" distB="0" distL="0" distR="0">
            <wp:extent cx="600075" cy="4095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000000" w:rsidRDefault="00E7657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</w:t>
      </w:r>
      <w:r>
        <w:t>20]</w:t>
      </w:r>
    </w:p>
    <w:p w:rsidR="00000000" w:rsidRDefault="00E7657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E76577" w:rsidRDefault="00E76577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E76577">
      <w:footerReference w:type="default" r:id="rId50"/>
      <w:pgSz w:w="11906" w:h="16838"/>
      <w:pgMar w:top="1134" w:right="1134" w:bottom="1134" w:left="1134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77" w:rsidRDefault="00E76577">
      <w:pPr>
        <w:spacing w:after="0" w:line="240" w:lineRule="auto"/>
      </w:pPr>
      <w:r>
        <w:separator/>
      </w:r>
    </w:p>
  </w:endnote>
  <w:endnote w:type="continuationSeparator" w:id="0">
    <w:p w:rsidR="00E76577" w:rsidRDefault="00E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6577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Mathematics Higher Level 3rd edition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385F19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77" w:rsidRDefault="00E76577">
      <w:pPr>
        <w:spacing w:after="0" w:line="240" w:lineRule="auto"/>
      </w:pPr>
      <w:r>
        <w:separator/>
      </w:r>
    </w:p>
  </w:footnote>
  <w:footnote w:type="continuationSeparator" w:id="0">
    <w:p w:rsidR="00E76577" w:rsidRDefault="00E76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19"/>
    <w:rsid w:val="00385F19"/>
    <w:rsid w:val="00E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2</cp:revision>
  <dcterms:created xsi:type="dcterms:W3CDTF">2013-03-04T05:32:00Z</dcterms:created>
  <dcterms:modified xsi:type="dcterms:W3CDTF">2013-03-04T05:32:00Z</dcterms:modified>
</cp:coreProperties>
</file>